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7B" w:rsidRDefault="00653E7B" w:rsidP="00653E7B">
      <w:pPr>
        <w:pStyle w:val="Brezrazmikov"/>
        <w:jc w:val="center"/>
        <w:rPr>
          <w:rFonts w:ascii="Georgia" w:hAnsi="Georgia"/>
          <w:b/>
          <w:sz w:val="32"/>
          <w:szCs w:val="32"/>
          <w:lang w:val="sl-SI"/>
        </w:rPr>
      </w:pPr>
      <w:bookmarkStart w:id="0" w:name="_GoBack"/>
      <w:bookmarkEnd w:id="0"/>
    </w:p>
    <w:p w:rsidR="00957712" w:rsidRPr="00653E7B" w:rsidRDefault="00653E7B" w:rsidP="002070E9">
      <w:pPr>
        <w:pStyle w:val="Brezrazmikov"/>
        <w:spacing w:line="360" w:lineRule="auto"/>
        <w:jc w:val="center"/>
        <w:rPr>
          <w:rFonts w:ascii="Georgia" w:hAnsi="Georgia"/>
          <w:b/>
          <w:sz w:val="32"/>
          <w:szCs w:val="32"/>
          <w:lang w:val="sl-SI"/>
        </w:rPr>
      </w:pPr>
      <w:r w:rsidRPr="00653E7B">
        <w:rPr>
          <w:rFonts w:ascii="Georgia" w:hAnsi="Georgia"/>
          <w:b/>
          <w:sz w:val="32"/>
          <w:szCs w:val="32"/>
          <w:lang w:val="sl-SI"/>
        </w:rPr>
        <w:t>PRIJAVNICA</w:t>
      </w:r>
    </w:p>
    <w:p w:rsidR="00653E7B" w:rsidRPr="00653E7B" w:rsidRDefault="00653E7B" w:rsidP="002070E9">
      <w:pPr>
        <w:pStyle w:val="Brezrazmikov"/>
        <w:spacing w:line="360" w:lineRule="auto"/>
        <w:jc w:val="center"/>
        <w:rPr>
          <w:rFonts w:ascii="Georgia" w:hAnsi="Georgia"/>
          <w:b/>
          <w:sz w:val="32"/>
          <w:szCs w:val="32"/>
          <w:lang w:val="sl-SI"/>
        </w:rPr>
      </w:pPr>
      <w:r w:rsidRPr="00653E7B">
        <w:rPr>
          <w:rFonts w:ascii="Georgia" w:hAnsi="Georgia"/>
          <w:b/>
          <w:sz w:val="32"/>
          <w:szCs w:val="32"/>
          <w:lang w:val="sl-SI"/>
        </w:rPr>
        <w:t>za udeležbo na B2B poslovnem srečanju</w:t>
      </w:r>
    </w:p>
    <w:p w:rsidR="00653E7B" w:rsidRDefault="00653E7B" w:rsidP="00653E7B">
      <w:pPr>
        <w:pStyle w:val="Brezrazmikov"/>
        <w:jc w:val="center"/>
        <w:rPr>
          <w:rFonts w:ascii="Georgia" w:hAnsi="Georgia"/>
          <w:sz w:val="24"/>
          <w:szCs w:val="24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28"/>
      </w:tblGrid>
      <w:tr w:rsidR="00653E7B" w:rsidTr="00653E7B">
        <w:trPr>
          <w:trHeight w:val="851"/>
          <w:jc w:val="center"/>
        </w:trPr>
        <w:tc>
          <w:tcPr>
            <w:tcW w:w="3085" w:type="dxa"/>
            <w:vAlign w:val="center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Podjetje</w:t>
            </w:r>
            <w:r>
              <w:rPr>
                <w:rFonts w:ascii="Georgia" w:hAnsi="Georgia"/>
                <w:sz w:val="24"/>
                <w:szCs w:val="24"/>
                <w:lang w:val="sl-SI"/>
              </w:rPr>
              <w:t>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653E7B" w:rsidTr="00653E7B">
        <w:trPr>
          <w:trHeight w:val="851"/>
          <w:jc w:val="center"/>
        </w:trPr>
        <w:tc>
          <w:tcPr>
            <w:tcW w:w="3085" w:type="dxa"/>
            <w:vAlign w:val="center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Naslov</w:t>
            </w:r>
            <w:r>
              <w:rPr>
                <w:rFonts w:ascii="Georgia" w:hAnsi="Georgia"/>
                <w:sz w:val="24"/>
                <w:szCs w:val="24"/>
                <w:lang w:val="sl-SI"/>
              </w:rPr>
              <w:t>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653E7B" w:rsidTr="00653E7B">
        <w:trPr>
          <w:trHeight w:val="851"/>
          <w:jc w:val="center"/>
        </w:trPr>
        <w:tc>
          <w:tcPr>
            <w:tcW w:w="3085" w:type="dxa"/>
            <w:vAlign w:val="center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Kontaktna oseba</w:t>
            </w:r>
            <w:r>
              <w:rPr>
                <w:rFonts w:ascii="Georgia" w:hAnsi="Georgia"/>
                <w:sz w:val="24"/>
                <w:szCs w:val="24"/>
                <w:lang w:val="sl-SI"/>
              </w:rPr>
              <w:t>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653E7B" w:rsidTr="00653E7B">
        <w:trPr>
          <w:trHeight w:val="851"/>
          <w:jc w:val="center"/>
        </w:trPr>
        <w:tc>
          <w:tcPr>
            <w:tcW w:w="3085" w:type="dxa"/>
            <w:vAlign w:val="center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Telefon/</w:t>
            </w:r>
            <w:proofErr w:type="spellStart"/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gsm</w:t>
            </w:r>
            <w:proofErr w:type="spellEnd"/>
            <w:r>
              <w:rPr>
                <w:rFonts w:ascii="Georgia" w:hAnsi="Georgia"/>
                <w:sz w:val="24"/>
                <w:szCs w:val="24"/>
                <w:lang w:val="sl-SI"/>
              </w:rPr>
              <w:t>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653E7B" w:rsidTr="00653E7B">
        <w:trPr>
          <w:trHeight w:val="851"/>
          <w:jc w:val="center"/>
        </w:trPr>
        <w:tc>
          <w:tcPr>
            <w:tcW w:w="3085" w:type="dxa"/>
            <w:vAlign w:val="center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  <w:r w:rsidRPr="00653E7B">
              <w:rPr>
                <w:rFonts w:ascii="Georgia" w:hAnsi="Georgia"/>
                <w:i/>
                <w:sz w:val="24"/>
                <w:szCs w:val="24"/>
                <w:lang w:val="sl-SI"/>
              </w:rPr>
              <w:t>E-</w:t>
            </w:r>
            <w:r>
              <w:rPr>
                <w:rFonts w:ascii="Georgia" w:hAnsi="Georgia"/>
                <w:i/>
                <w:sz w:val="24"/>
                <w:szCs w:val="24"/>
                <w:lang w:val="sl-SI"/>
              </w:rPr>
              <w:t>pošta</w:t>
            </w:r>
            <w:r>
              <w:rPr>
                <w:rFonts w:ascii="Georgia" w:hAnsi="Georgia"/>
                <w:sz w:val="24"/>
                <w:szCs w:val="24"/>
                <w:lang w:val="sl-SI"/>
              </w:rPr>
              <w:t>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653E7B" w:rsidTr="00653E7B">
        <w:trPr>
          <w:trHeight w:val="1701"/>
          <w:jc w:val="center"/>
        </w:trPr>
        <w:tc>
          <w:tcPr>
            <w:tcW w:w="3085" w:type="dxa"/>
            <w:vAlign w:val="center"/>
          </w:tcPr>
          <w:p w:rsidR="00653E7B" w:rsidRPr="00653E7B" w:rsidRDefault="00653E7B" w:rsidP="00653E7B">
            <w:pPr>
              <w:pStyle w:val="Brezrazmikov"/>
              <w:rPr>
                <w:rFonts w:ascii="Georgia" w:hAnsi="Georgia"/>
                <w:i/>
                <w:sz w:val="24"/>
                <w:szCs w:val="24"/>
                <w:lang w:val="sl-SI"/>
              </w:rPr>
            </w:pPr>
            <w:r>
              <w:rPr>
                <w:rFonts w:ascii="Georgia" w:hAnsi="Georgia"/>
                <w:i/>
                <w:sz w:val="24"/>
                <w:szCs w:val="24"/>
                <w:lang w:val="sl-SI"/>
              </w:rPr>
              <w:t>Dejavnost:</w:t>
            </w:r>
          </w:p>
        </w:tc>
        <w:tc>
          <w:tcPr>
            <w:tcW w:w="6128" w:type="dxa"/>
          </w:tcPr>
          <w:p w:rsidR="00653E7B" w:rsidRDefault="00653E7B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</w:tbl>
    <w:p w:rsidR="00653E7B" w:rsidRDefault="00653E7B" w:rsidP="00653E7B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3371B2" w:rsidRDefault="003371B2" w:rsidP="00653E7B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3371B2" w:rsidRDefault="00952EDF" w:rsidP="002070E9">
      <w:pPr>
        <w:pStyle w:val="Brezrazmikov"/>
        <w:spacing w:line="360" w:lineRule="auto"/>
        <w:jc w:val="center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sz w:val="24"/>
          <w:szCs w:val="24"/>
          <w:lang w:val="sl-SI"/>
        </w:rPr>
        <w:t>Rad/-a bi se sestal/-a s sledečimi poslovnimi subjekti</w:t>
      </w:r>
      <w:r w:rsidR="00427C74">
        <w:rPr>
          <w:rFonts w:ascii="Georgia" w:hAnsi="Georgia"/>
          <w:sz w:val="24"/>
          <w:szCs w:val="24"/>
          <w:lang w:val="sl-SI"/>
        </w:rPr>
        <w:t xml:space="preserve"> – označite z DA/NE</w:t>
      </w:r>
      <w:r>
        <w:rPr>
          <w:rFonts w:ascii="Georgia" w:hAnsi="Georgia"/>
          <w:sz w:val="24"/>
          <w:szCs w:val="24"/>
          <w:lang w:val="sl-SI"/>
        </w:rPr>
        <w:t>:</w:t>
      </w:r>
    </w:p>
    <w:p w:rsidR="00952EDF" w:rsidRDefault="00952EDF" w:rsidP="002070E9">
      <w:pPr>
        <w:pStyle w:val="Brezrazmikov"/>
        <w:spacing w:line="360" w:lineRule="auto"/>
        <w:rPr>
          <w:rFonts w:ascii="Georgia" w:hAnsi="Georgia"/>
          <w:sz w:val="24"/>
          <w:szCs w:val="24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071"/>
      </w:tblGrid>
      <w:tr w:rsidR="00427C74" w:rsidTr="002070E9">
        <w:trPr>
          <w:trHeight w:val="567"/>
          <w:jc w:val="center"/>
        </w:trPr>
        <w:tc>
          <w:tcPr>
            <w:tcW w:w="3071" w:type="dxa"/>
            <w:vAlign w:val="center"/>
          </w:tcPr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Aries</w:t>
            </w:r>
            <w:proofErr w:type="spellEnd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a.s</w:t>
            </w:r>
            <w:proofErr w:type="spellEnd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.</w:t>
            </w:r>
          </w:p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427C74" w:rsidRPr="002070E9" w:rsidRDefault="00427C74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427C74" w:rsidTr="002070E9">
        <w:trPr>
          <w:trHeight w:val="567"/>
          <w:jc w:val="center"/>
        </w:trPr>
        <w:tc>
          <w:tcPr>
            <w:tcW w:w="3071" w:type="dxa"/>
            <w:vAlign w:val="center"/>
          </w:tcPr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</w:rPr>
            </w:pPr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 xml:space="preserve">AUDY </w:t>
            </w:r>
            <w:proofErr w:type="spellStart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s.r.o</w:t>
            </w:r>
            <w:proofErr w:type="spellEnd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.</w:t>
            </w:r>
          </w:p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427C74" w:rsidRPr="002070E9" w:rsidRDefault="00427C74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427C74" w:rsidTr="002070E9">
        <w:trPr>
          <w:trHeight w:val="567"/>
          <w:jc w:val="center"/>
        </w:trPr>
        <w:tc>
          <w:tcPr>
            <w:tcW w:w="3071" w:type="dxa"/>
            <w:vAlign w:val="center"/>
          </w:tcPr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NanoTrade</w:t>
            </w:r>
            <w:proofErr w:type="spellEnd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s.r.o</w:t>
            </w:r>
            <w:proofErr w:type="spellEnd"/>
            <w:r w:rsidRPr="002070E9">
              <w:rPr>
                <w:rFonts w:ascii="Georgia" w:hAnsi="Georgia"/>
                <w:i/>
                <w:sz w:val="24"/>
                <w:szCs w:val="24"/>
                <w:lang w:val="sl-SI"/>
              </w:rPr>
              <w:t>.</w:t>
            </w:r>
          </w:p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427C74" w:rsidRPr="002070E9" w:rsidRDefault="00427C74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  <w:tr w:rsidR="00427C74" w:rsidTr="002070E9">
        <w:trPr>
          <w:trHeight w:val="567"/>
          <w:jc w:val="center"/>
        </w:trPr>
        <w:tc>
          <w:tcPr>
            <w:tcW w:w="3071" w:type="dxa"/>
            <w:vAlign w:val="center"/>
          </w:tcPr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</w:rPr>
            </w:pPr>
            <w:r w:rsidRPr="002070E9">
              <w:rPr>
                <w:rFonts w:ascii="Georgia" w:hAnsi="Georgia"/>
                <w:i/>
                <w:sz w:val="24"/>
                <w:szCs w:val="24"/>
                <w:lang w:val="en-US"/>
              </w:rPr>
              <w:t>AVDZP</w:t>
            </w:r>
          </w:p>
          <w:p w:rsidR="00427C74" w:rsidRPr="002070E9" w:rsidRDefault="00427C74" w:rsidP="002070E9">
            <w:pPr>
              <w:pStyle w:val="Brezrazmikov"/>
              <w:rPr>
                <w:rFonts w:ascii="Georgia" w:hAnsi="Georgia"/>
                <w:i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427C74" w:rsidRPr="002070E9" w:rsidRDefault="00427C74" w:rsidP="00653E7B">
            <w:pPr>
              <w:pStyle w:val="Brezrazmikov"/>
              <w:rPr>
                <w:rFonts w:ascii="Georgia" w:hAnsi="Georgia"/>
                <w:sz w:val="24"/>
                <w:szCs w:val="24"/>
                <w:lang w:val="sl-SI"/>
              </w:rPr>
            </w:pPr>
          </w:p>
        </w:tc>
      </w:tr>
    </w:tbl>
    <w:p w:rsidR="00952EDF" w:rsidRDefault="00952EDF" w:rsidP="00653E7B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2070E9" w:rsidRDefault="002070E9" w:rsidP="002070E9">
      <w:pPr>
        <w:pStyle w:val="Brezrazmikov"/>
        <w:spacing w:line="360" w:lineRule="auto"/>
        <w:jc w:val="center"/>
        <w:rPr>
          <w:rFonts w:ascii="Georgia" w:hAnsi="Georgia"/>
          <w:sz w:val="24"/>
          <w:szCs w:val="24"/>
          <w:lang w:val="sl-SI"/>
        </w:rPr>
      </w:pPr>
    </w:p>
    <w:p w:rsidR="002070E9" w:rsidRPr="002070E9" w:rsidRDefault="002070E9" w:rsidP="002070E9">
      <w:pPr>
        <w:pStyle w:val="Brezrazmikov"/>
        <w:spacing w:line="360" w:lineRule="auto"/>
        <w:jc w:val="center"/>
        <w:rPr>
          <w:rFonts w:ascii="Georgia" w:hAnsi="Georgia"/>
          <w:sz w:val="24"/>
          <w:szCs w:val="24"/>
          <w:lang w:val="sl-SI"/>
        </w:rPr>
      </w:pPr>
      <w:r w:rsidRPr="002070E9">
        <w:rPr>
          <w:rFonts w:ascii="Georgia" w:hAnsi="Georgia"/>
          <w:sz w:val="24"/>
          <w:szCs w:val="24"/>
          <w:lang w:val="sl-SI"/>
        </w:rPr>
        <w:t xml:space="preserve">Izpolnjen obrazec pošljite </w:t>
      </w:r>
      <w:r w:rsidRPr="002070E9">
        <w:rPr>
          <w:rFonts w:ascii="Georgia" w:hAnsi="Georgia"/>
          <w:b/>
          <w:sz w:val="24"/>
          <w:szCs w:val="24"/>
          <w:lang w:val="sl-SI"/>
        </w:rPr>
        <w:t xml:space="preserve">najkasneje do ponedeljka 11. 4. 2016 </w:t>
      </w:r>
      <w:r w:rsidRPr="002070E9">
        <w:rPr>
          <w:rFonts w:ascii="Georgia" w:hAnsi="Georgia"/>
          <w:sz w:val="24"/>
          <w:szCs w:val="24"/>
          <w:lang w:val="sl-SI"/>
        </w:rPr>
        <w:t xml:space="preserve">na: </w:t>
      </w:r>
      <w:hyperlink r:id="rId6" w:history="1">
        <w:r w:rsidRPr="002070E9">
          <w:rPr>
            <w:rStyle w:val="Hiperpovezava"/>
            <w:rFonts w:ascii="Georgia" w:hAnsi="Georgia"/>
            <w:sz w:val="24"/>
            <w:szCs w:val="24"/>
            <w:lang w:val="sl-SI"/>
          </w:rPr>
          <w:t>dagmar_sober@mzv.cz</w:t>
        </w:r>
      </w:hyperlink>
    </w:p>
    <w:sectPr w:rsidR="002070E9" w:rsidRPr="002070E9" w:rsidSect="00F311FF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7B" w:rsidRDefault="00653E7B" w:rsidP="00653E7B">
      <w:r>
        <w:separator/>
      </w:r>
    </w:p>
  </w:endnote>
  <w:endnote w:type="continuationSeparator" w:id="0">
    <w:p w:rsidR="00653E7B" w:rsidRDefault="00653E7B" w:rsidP="006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7B" w:rsidRDefault="00653E7B" w:rsidP="00653E7B">
      <w:r>
        <w:separator/>
      </w:r>
    </w:p>
  </w:footnote>
  <w:footnote w:type="continuationSeparator" w:id="0">
    <w:p w:rsidR="00653E7B" w:rsidRDefault="00653E7B" w:rsidP="0065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7B" w:rsidRDefault="00653E7B" w:rsidP="00653E7B">
    <w:pPr>
      <w:pStyle w:val="Glava"/>
      <w:tabs>
        <w:tab w:val="clear" w:pos="4536"/>
        <w:tab w:val="clear" w:pos="9072"/>
        <w:tab w:val="left" w:pos="3930"/>
      </w:tabs>
    </w:pPr>
    <w:r>
      <w:tab/>
    </w:r>
  </w:p>
  <w:tbl>
    <w:tblPr>
      <w:tblpPr w:leftFromText="1928" w:rightFromText="142" w:vertAnchor="page" w:horzAnchor="page" w:tblpX="681" w:tblpY="625"/>
      <w:tblW w:w="102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5451"/>
      <w:gridCol w:w="3646"/>
    </w:tblGrid>
    <w:tr w:rsidR="00653E7B" w:rsidRPr="005F6D41" w:rsidTr="006F3253">
      <w:trPr>
        <w:trHeight w:hRule="exact" w:val="1134"/>
      </w:trPr>
      <w:tc>
        <w:tcPr>
          <w:tcW w:w="1159" w:type="dxa"/>
          <w:tcBorders>
            <w:right w:val="single" w:sz="18" w:space="0" w:color="D52B1E"/>
          </w:tcBorders>
          <w:shd w:val="clear" w:color="auto" w:fill="auto"/>
          <w:vAlign w:val="center"/>
        </w:tcPr>
        <w:p w:rsidR="00653E7B" w:rsidRPr="005F6D41" w:rsidRDefault="00653E7B" w:rsidP="006F3253">
          <w:pPr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723900" cy="7239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18" w:space="0" w:color="D52B1E"/>
            <w:right w:val="single" w:sz="18" w:space="0" w:color="004A9B"/>
          </w:tcBorders>
          <w:shd w:val="clear" w:color="auto" w:fill="auto"/>
          <w:noWrap/>
          <w:tcMar>
            <w:top w:w="0" w:type="dxa"/>
            <w:left w:w="369" w:type="dxa"/>
          </w:tcMar>
        </w:tcPr>
        <w:p w:rsidR="00653E7B" w:rsidRPr="004D374A" w:rsidRDefault="00653E7B" w:rsidP="006F3253">
          <w:pPr>
            <w:pStyle w:val="Nzevuradu"/>
            <w:spacing w:before="128"/>
            <w:ind w:left="0"/>
            <w:rPr>
              <w:rFonts w:ascii="Cambria" w:hAnsi="Cambria"/>
              <w:b/>
            </w:rPr>
          </w:pPr>
          <w:r>
            <w:rPr>
              <w:b/>
              <w:sz w:val="26"/>
              <w:szCs w:val="26"/>
            </w:rPr>
            <w:t>Veleposlaništvo Češke republike</w:t>
          </w:r>
          <w:r w:rsidRPr="004D374A">
            <w:rPr>
              <w:b/>
              <w:sz w:val="26"/>
              <w:szCs w:val="26"/>
            </w:rPr>
            <w:t xml:space="preserve"> </w:t>
          </w:r>
          <w:r w:rsidRPr="004D374A">
            <w:rPr>
              <w:b/>
              <w:sz w:val="26"/>
              <w:szCs w:val="26"/>
            </w:rPr>
            <w:br/>
          </w:r>
          <w:r>
            <w:rPr>
              <w:b/>
              <w:sz w:val="26"/>
              <w:szCs w:val="26"/>
            </w:rPr>
            <w:t>v</w:t>
          </w:r>
          <w:r w:rsidRPr="004D374A">
            <w:rPr>
              <w:b/>
              <w:sz w:val="26"/>
              <w:szCs w:val="26"/>
            </w:rPr>
            <w:t xml:space="preserve"> L</w:t>
          </w:r>
          <w:r>
            <w:rPr>
              <w:b/>
              <w:sz w:val="26"/>
              <w:szCs w:val="26"/>
            </w:rPr>
            <w:t>jubljani</w:t>
          </w:r>
          <w:r w:rsidRPr="004D374A">
            <w:rPr>
              <w:b/>
              <w:sz w:val="26"/>
              <w:szCs w:val="26"/>
            </w:rPr>
            <w:br/>
          </w:r>
        </w:p>
      </w:tc>
      <w:tc>
        <w:tcPr>
          <w:tcW w:w="3646" w:type="dxa"/>
          <w:tcBorders>
            <w:left w:val="single" w:sz="18" w:space="0" w:color="004A9B"/>
          </w:tcBorders>
          <w:shd w:val="clear" w:color="auto" w:fill="auto"/>
          <w:noWrap/>
          <w:tcMar>
            <w:left w:w="369" w:type="dxa"/>
          </w:tcMar>
          <w:vAlign w:val="center"/>
        </w:tcPr>
        <w:p w:rsidR="00653E7B" w:rsidRPr="00E75C5D" w:rsidRDefault="00653E7B" w:rsidP="006F3253">
          <w:pPr>
            <w:pStyle w:val="Adresa"/>
          </w:pPr>
          <w:r>
            <w:t>Riharjeva 1, 1000 Ljubljana</w:t>
          </w:r>
        </w:p>
        <w:p w:rsidR="00653E7B" w:rsidRPr="00E75C5D" w:rsidRDefault="00653E7B" w:rsidP="006F3253">
          <w:pPr>
            <w:pStyle w:val="Adresa"/>
          </w:pPr>
          <w:r>
            <w:t>tel.: +386</w:t>
          </w:r>
          <w:r w:rsidRPr="00E75C5D">
            <w:t xml:space="preserve"> </w:t>
          </w:r>
          <w:r>
            <w:t>1 420 24 51</w:t>
          </w:r>
          <w:r w:rsidRPr="00E75C5D">
            <w:t>, fax: +</w:t>
          </w:r>
          <w:r>
            <w:t>386</w:t>
          </w:r>
          <w:r w:rsidRPr="00E75C5D">
            <w:t xml:space="preserve"> </w:t>
          </w:r>
          <w:r>
            <w:t>1 283 92 59</w:t>
          </w:r>
        </w:p>
        <w:p w:rsidR="00653E7B" w:rsidRDefault="00653E7B" w:rsidP="006F3253">
          <w:pPr>
            <w:pStyle w:val="Adresa"/>
          </w:pPr>
          <w:r>
            <w:t>e-mail: ljubljana@embassy.mzv.cz</w:t>
          </w:r>
        </w:p>
        <w:p w:rsidR="00653E7B" w:rsidRPr="006E36CC" w:rsidRDefault="00871A30" w:rsidP="006F3253">
          <w:pPr>
            <w:pStyle w:val="Adresa"/>
          </w:pPr>
          <w:hyperlink r:id="rId2" w:history="1">
            <w:r w:rsidR="00653E7B" w:rsidRPr="006E36CC">
              <w:rPr>
                <w:rStyle w:val="Hiperpovezava"/>
              </w:rPr>
              <w:t>www.mzv.cz/ljubljana</w:t>
            </w:r>
          </w:hyperlink>
        </w:p>
      </w:tc>
    </w:tr>
  </w:tbl>
  <w:p w:rsidR="00653E7B" w:rsidRPr="00C176B7" w:rsidRDefault="00653E7B" w:rsidP="00653E7B">
    <w:pPr>
      <w:pStyle w:val="Brezrazmikov"/>
      <w:spacing w:line="276" w:lineRule="auto"/>
      <w:rPr>
        <w:rFonts w:ascii="Cambria" w:hAnsi="Cambria"/>
        <w:lang w:val="sl-SI"/>
      </w:rPr>
    </w:pPr>
  </w:p>
  <w:p w:rsidR="00653E7B" w:rsidRDefault="00653E7B" w:rsidP="00653E7B">
    <w:pPr>
      <w:pStyle w:val="TEXT"/>
    </w:pPr>
  </w:p>
  <w:p w:rsidR="00653E7B" w:rsidRDefault="00653E7B" w:rsidP="00653E7B">
    <w:pPr>
      <w:pStyle w:val="Glava"/>
      <w:tabs>
        <w:tab w:val="clear" w:pos="4536"/>
        <w:tab w:val="clear" w:pos="9072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37"/>
    <w:rsid w:val="00140037"/>
    <w:rsid w:val="001562B0"/>
    <w:rsid w:val="002070E9"/>
    <w:rsid w:val="00286B7B"/>
    <w:rsid w:val="003371B2"/>
    <w:rsid w:val="00427C74"/>
    <w:rsid w:val="00527F8F"/>
    <w:rsid w:val="00653E7B"/>
    <w:rsid w:val="007537E7"/>
    <w:rsid w:val="00871A30"/>
    <w:rsid w:val="00944773"/>
    <w:rsid w:val="00952EDF"/>
    <w:rsid w:val="00BF00DD"/>
    <w:rsid w:val="00C40ADC"/>
    <w:rsid w:val="00D31611"/>
    <w:rsid w:val="00E52DA4"/>
    <w:rsid w:val="00F311FF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605C-ED02-417F-85D2-1852656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E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3E7B"/>
    <w:pPr>
      <w:spacing w:after="0" w:line="240" w:lineRule="auto"/>
    </w:pPr>
  </w:style>
  <w:style w:type="table" w:styleId="Tabelamrea">
    <w:name w:val="Table Grid"/>
    <w:basedOn w:val="Navadnatabela"/>
    <w:uiPriority w:val="59"/>
    <w:rsid w:val="0065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53E7B"/>
  </w:style>
  <w:style w:type="paragraph" w:styleId="Noga">
    <w:name w:val="footer"/>
    <w:basedOn w:val="Navaden"/>
    <w:link w:val="NogaZnak"/>
    <w:uiPriority w:val="99"/>
    <w:unhideWhenUsed/>
    <w:rsid w:val="0065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53E7B"/>
  </w:style>
  <w:style w:type="paragraph" w:customStyle="1" w:styleId="Nzevuradu">
    <w:name w:val="Název uradu"/>
    <w:basedOn w:val="Navaden"/>
    <w:link w:val="NzevuraduChar"/>
    <w:qFormat/>
    <w:rsid w:val="00653E7B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 w:cs="RePublicStd"/>
      <w:lang w:eastAsia="en-US"/>
    </w:rPr>
  </w:style>
  <w:style w:type="paragraph" w:customStyle="1" w:styleId="Adresa">
    <w:name w:val="Adresa"/>
    <w:basedOn w:val="Navaden"/>
    <w:link w:val="AdresaChar"/>
    <w:qFormat/>
    <w:rsid w:val="00653E7B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 w:cs="RePublicStd"/>
      <w:sz w:val="16"/>
      <w:szCs w:val="16"/>
      <w:lang w:eastAsia="en-US"/>
    </w:rPr>
  </w:style>
  <w:style w:type="character" w:customStyle="1" w:styleId="NzevuraduChar">
    <w:name w:val="Název uradu Char"/>
    <w:link w:val="Nzevuradu"/>
    <w:rsid w:val="00653E7B"/>
    <w:rPr>
      <w:rFonts w:ascii="Georgia" w:eastAsia="Calibri" w:hAnsi="Georgia" w:cs="RePublicStd"/>
      <w:sz w:val="24"/>
      <w:szCs w:val="24"/>
    </w:rPr>
  </w:style>
  <w:style w:type="character" w:customStyle="1" w:styleId="AdresaChar">
    <w:name w:val="Adresa Char"/>
    <w:link w:val="Adresa"/>
    <w:rsid w:val="00653E7B"/>
    <w:rPr>
      <w:rFonts w:ascii="Georgia" w:eastAsia="Calibri" w:hAnsi="Georgia" w:cs="RePublicStd"/>
      <w:sz w:val="16"/>
      <w:szCs w:val="16"/>
    </w:rPr>
  </w:style>
  <w:style w:type="paragraph" w:customStyle="1" w:styleId="TEXT">
    <w:name w:val="TEXT"/>
    <w:basedOn w:val="Navaden"/>
    <w:link w:val="TEXTChar"/>
    <w:qFormat/>
    <w:rsid w:val="00653E7B"/>
    <w:pPr>
      <w:spacing w:after="200" w:line="276" w:lineRule="auto"/>
    </w:pPr>
    <w:rPr>
      <w:rFonts w:ascii="Georgia" w:eastAsia="Calibri" w:hAnsi="Georgia"/>
      <w:noProof/>
      <w:sz w:val="20"/>
      <w:szCs w:val="20"/>
      <w:lang w:eastAsia="en-US"/>
    </w:rPr>
  </w:style>
  <w:style w:type="character" w:customStyle="1" w:styleId="TEXTChar">
    <w:name w:val="TEXT Char"/>
    <w:link w:val="TEXT"/>
    <w:rsid w:val="00653E7B"/>
    <w:rPr>
      <w:rFonts w:ascii="Georgia" w:eastAsia="Calibri" w:hAnsi="Georgia" w:cs="Times New Roman"/>
      <w:noProof/>
      <w:sz w:val="20"/>
      <w:szCs w:val="20"/>
    </w:rPr>
  </w:style>
  <w:style w:type="character" w:styleId="Hiperpovezava">
    <w:name w:val="Hyperlink"/>
    <w:uiPriority w:val="99"/>
    <w:unhideWhenUsed/>
    <w:rsid w:val="00653E7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sober@mz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v.cz/ljubljan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Sekotová Dáša</dc:creator>
  <cp:keywords/>
  <dc:description/>
  <cp:lastModifiedBy>Polona Mežan</cp:lastModifiedBy>
  <cp:revision>2</cp:revision>
  <dcterms:created xsi:type="dcterms:W3CDTF">2016-04-04T05:46:00Z</dcterms:created>
  <dcterms:modified xsi:type="dcterms:W3CDTF">2016-04-04T05:46:00Z</dcterms:modified>
</cp:coreProperties>
</file>